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2F92"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C1A5408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优秀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应届</w:t>
      </w:r>
      <w:r>
        <w:rPr>
          <w:rFonts w:hint="eastAsia" w:ascii="方正小标宋简体" w:eastAsia="方正小标宋简体"/>
          <w:bCs/>
          <w:sz w:val="40"/>
          <w:szCs w:val="36"/>
        </w:rPr>
        <w:t>毕业生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认定</w:t>
      </w:r>
      <w:r>
        <w:rPr>
          <w:rFonts w:hint="eastAsia" w:ascii="方正小标宋简体" w:eastAsia="方正小标宋简体"/>
          <w:bCs/>
          <w:sz w:val="40"/>
          <w:szCs w:val="36"/>
        </w:rPr>
        <w:t>量化评分汇总表</w:t>
      </w:r>
    </w:p>
    <w:p w14:paraId="18A6AD19">
      <w:pPr>
        <w:pStyle w:val="2"/>
        <w:ind w:left="0" w:leftChars="0"/>
        <w:rPr>
          <w:rFonts w:hint="eastAsia"/>
          <w:sz w:val="24"/>
        </w:rPr>
      </w:pPr>
      <w:r>
        <w:rPr>
          <w:rFonts w:hint="eastAsia"/>
          <w:sz w:val="24"/>
        </w:rPr>
        <w:t>书院：（盖章）                                                                     经办人：</w:t>
      </w:r>
    </w:p>
    <w:tbl>
      <w:tblPr>
        <w:tblStyle w:val="5"/>
        <w:tblW w:w="1286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205"/>
        <w:gridCol w:w="975"/>
        <w:gridCol w:w="880"/>
        <w:gridCol w:w="940"/>
        <w:gridCol w:w="880"/>
        <w:gridCol w:w="800"/>
        <w:gridCol w:w="880"/>
        <w:gridCol w:w="1123"/>
        <w:gridCol w:w="1711"/>
        <w:gridCol w:w="106"/>
        <w:gridCol w:w="1129"/>
      </w:tblGrid>
      <w:tr w14:paraId="34E547FE">
        <w:tblPrEx>
          <w:tblLayout w:type="fixed"/>
        </w:tblPrEx>
        <w:trPr>
          <w:trHeight w:val="360" w:hRule="atLeast"/>
          <w:jc w:val="center"/>
        </w:trPr>
        <w:tc>
          <w:tcPr>
            <w:tcW w:w="1235" w:type="dxa"/>
            <w:vMerge w:val="restart"/>
            <w:tcBorders>
              <w:right w:val="single" w:color="auto" w:sz="4" w:space="0"/>
            </w:tcBorders>
            <w:vAlign w:val="center"/>
          </w:tcPr>
          <w:p w14:paraId="62ECA810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bookmarkStart w:id="0" w:name="_GoBack" w:colFirst="1" w:colLast="1"/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2205" w:type="dxa"/>
            <w:vMerge w:val="restart"/>
            <w:vAlign w:val="center"/>
          </w:tcPr>
          <w:p w14:paraId="65D6F70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975" w:type="dxa"/>
            <w:vMerge w:val="restart"/>
            <w:vAlign w:val="center"/>
          </w:tcPr>
          <w:p w14:paraId="006D186F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503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3323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8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890A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vAlign w:val="center"/>
          </w:tcPr>
          <w:p w14:paraId="4A0B268A"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bookmarkEnd w:id="0"/>
      <w:tr w14:paraId="3DA55CB3">
        <w:tblPrEx>
          <w:tblLayout w:type="fixed"/>
        </w:tblPrEx>
        <w:trPr>
          <w:trHeight w:val="248" w:hRule="atLeast"/>
          <w:jc w:val="center"/>
        </w:trPr>
        <w:tc>
          <w:tcPr>
            <w:tcW w:w="1235" w:type="dxa"/>
            <w:vMerge w:val="continue"/>
            <w:tcBorders>
              <w:right w:val="single" w:color="auto" w:sz="4" w:space="0"/>
            </w:tcBorders>
            <w:vAlign w:val="center"/>
          </w:tcPr>
          <w:p w14:paraId="1B6DC218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34FDBB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267FC9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BA95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 w14:paraId="2ECE556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E225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 w14:paraId="258259D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4C6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 w14:paraId="4AC41F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35E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 w14:paraId="3FEC6B1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DB0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90D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 w14:paraId="2CBC60A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8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78D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vAlign w:val="center"/>
          </w:tcPr>
          <w:p w14:paraId="0DF859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7D234F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8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198A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206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李佳霖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AA7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F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D5D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3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8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B0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4702DAA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5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724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089D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赵苡荏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76C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C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9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A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E08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3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8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E60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4CE375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42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EB4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98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戚泽腾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ACD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4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5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678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6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8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77F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CEDD1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5A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6169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206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苑红飞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720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F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B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9D80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9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01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6BAB4F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2D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24C5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31E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石海龙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355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8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A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FE8E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1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B06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79472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30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6B4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06B7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荣卓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480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A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2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A446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E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8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E5E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3B7F9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32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3F8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0ED0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周弋清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3A1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2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42F4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E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C6E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14E1B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2D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9FD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6EE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吕启沛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4F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D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6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3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9FB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9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2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C29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556D2F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0A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2D6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12F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温迪雅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521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E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3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64DE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8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2BD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5725B6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D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39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47B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王慧娟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0FC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F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D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F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328C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9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A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A7C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EC3D71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9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7D72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2D65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马志鹏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82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F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E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137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08B8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B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C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101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1F6C52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E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6B07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21F6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82B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7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B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9604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4AF9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4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11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BDA7E7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13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E5B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2CB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351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5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E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C6AC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CC39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8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B43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863CF4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38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31FA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3A6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F98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8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6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4CC8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5CD3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E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9FC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C34585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06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6490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3830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贾锐浩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2C0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B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3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95B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5AA8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A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E48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5F6C5C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36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2B5B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975" w:type="dxa"/>
            <w:vAlign w:val="center"/>
          </w:tcPr>
          <w:p w14:paraId="4B9D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许珂瑶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47D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5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E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7D74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1AC5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D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FBF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6722C7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7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39C7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975" w:type="dxa"/>
            <w:vAlign w:val="center"/>
          </w:tcPr>
          <w:p w14:paraId="26B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赵俊果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25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C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8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4FEA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26B1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5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E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C8E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2C945C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83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6819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6F25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怀鹿珍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94B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EB92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F045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E2F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52D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7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1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DA2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ABC191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8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AF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964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张佳庆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0AB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193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D012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BE5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C2AA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3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2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8C6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530438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66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76CC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5C35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8C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460A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0B5A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7EBE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873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D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D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7C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A86630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31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455F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35A8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理盼盼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6D6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A555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052A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502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1AA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5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C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6AD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7B242D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5A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7730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4A8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牛东雪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3C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1905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C0F0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AD99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EE01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015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DB3CE5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1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A27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04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李慧语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49C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3DC7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1311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830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C77D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F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9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C46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684F3F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E8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1113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1D3A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孔盼盼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03F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2F7E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C00D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0D6A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72B1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A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22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A2356B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01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40E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6E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薛俊敏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8F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C398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6526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FC3B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958F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9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3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28A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3D76D6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8E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25AB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F81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F90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58E8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6E3B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D80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FCEB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E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C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C8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7E29B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58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717A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A55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郜雅婕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E1A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72F6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267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78A0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1153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0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A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566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3F2E3C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D0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6B30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B47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薛纪顺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871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A3F8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1F7D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0C74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27BD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F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F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80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5A5A7B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22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2CD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224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高利影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F80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1D18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004B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E778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294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5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9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414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39C1C4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47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6AE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A8B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72D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3732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EC8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D69C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20A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2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DE9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C4F338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8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25CC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3D4B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闫友真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87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C720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CBA9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50B4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A9B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525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C6BBCB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D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3F1E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500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汪金玉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482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35D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F17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7E92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94A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A1E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18FFAE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F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49B6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734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阴艺莹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59D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40A3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319B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D36D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69B7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F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FDB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C102B1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68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1543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2DE2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李子玄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A3A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AFC8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D7A9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20E1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B039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DA1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58A8E2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53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E9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5701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EA6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E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4993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FE8C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8CD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37C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7A344B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9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省级/校级</w:t>
            </w:r>
          </w:p>
        </w:tc>
        <w:tc>
          <w:tcPr>
            <w:tcW w:w="2205" w:type="dxa"/>
            <w:vAlign w:val="center"/>
          </w:tcPr>
          <w:p w14:paraId="022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405B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刘萧晴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1F9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E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2C74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6FD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00E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0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7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344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0F4259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23C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553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DD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李佳霖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8A1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8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4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3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AE8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7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3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73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7F75FB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31C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32A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883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赵苡荏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6C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B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C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E7CC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4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C46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6F37A0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F46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AD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1708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戚泽腾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104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1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C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3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26BA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C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5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D67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54E7FF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64B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DEB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610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苑红飞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AE3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A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A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2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B9B4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A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F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02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8209C4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A0F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285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007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石海龙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5E8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2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E6A1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3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6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46E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203B9C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90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543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1D5D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陈恬昕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DD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E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7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C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63DE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4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3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DC7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3E0534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BE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021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514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5A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1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7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3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D8B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B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2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631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7DB6FB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929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2D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CFF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许一鸣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397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F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AB1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B62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4BDFE4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233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46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C8E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康岩柯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A4F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8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9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B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D30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7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A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AA8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BE8AB9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EBC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6F6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EA0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0E7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D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4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6FF4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D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66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DC64C8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0BF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844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677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库朝瑞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DB4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B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D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9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9424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AB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0434C7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029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E79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BE3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A90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C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5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4BF1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1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425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899A2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C40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FE9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04B4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974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6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0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8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33F1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0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3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C9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C1E657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91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874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2C0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王梅雨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D9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E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F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7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B33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7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1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8DF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DCD47D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639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B5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1664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王航飞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FD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4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3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5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46D9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8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E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99D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CAC4C6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ACB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AE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02B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邱毓栋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D62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4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E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334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4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9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FB8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C2185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CF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77E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19E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袁宽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115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0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1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5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8565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B27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768F7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0A2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FC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0A7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姚新鹏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A27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6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6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3A4E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5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F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19B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440281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31C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C15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62B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邓淇月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655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6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6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9A59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A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EB5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84FED9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17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AD5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ABA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5D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3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3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1508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0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24C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D2C8DA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430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EB1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F0C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茹晨峰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5C3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A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4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8948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8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1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A58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43CF9D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F87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735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C9B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吴梦琦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F29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9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F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4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7BE8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2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895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253B07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24A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DE5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B8D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睢舒婷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C7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A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A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6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781F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2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6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AE2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CD35DE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6F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2A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7D2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吕霜晴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A64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9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1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F567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B86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8937C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3C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F7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B44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余梦林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87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A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8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F067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1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0EA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ECE99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04D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E72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998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贾永鑫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7E4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9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D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E0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2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E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A3C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785490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48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41A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8B2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曹祥琰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BF4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2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B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C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8FA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8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3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8EF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678A9F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396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C12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634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荣卓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7ED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5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8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698E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0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9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D52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1D6145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1A7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856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768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周弋清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FC5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A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5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D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ADCC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E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2A6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266A4A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BD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A4D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F93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吕启沛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213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0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5AB7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4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9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037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E8C27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302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5D9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C7B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温迪雅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8C4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6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6A4C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0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F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D9D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AA956A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768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052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F82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王慧娟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02B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F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A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4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620D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A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B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067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A747DF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B21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999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0EF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王妲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88E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F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4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6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A447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B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B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380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6D81BE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477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1DD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4FB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薛怡婷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FC1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C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8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C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C49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0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D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BA9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C8F7B8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9D0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05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798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宋晗诺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BAB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6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D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E83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4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2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774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444F34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A1B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C4A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1AA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228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A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1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C524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B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7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C3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4EE407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A86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E6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0070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聂瑾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E20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0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4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1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E6F8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3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F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7B8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5D7FE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489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CF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46E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周金星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64F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D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D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E53F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F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6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FA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74637A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918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D7F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345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刘明晶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F92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7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0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A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3BA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2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5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EC1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868ECF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E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665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64C3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张潇越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E2A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6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9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E7FF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4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1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B36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07E783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CD4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583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C7F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赵一博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E56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5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D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E72A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F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741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F5F0B2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666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FE3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FD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徐若愚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BC3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F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1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3585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6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8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9AD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258338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61C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9FF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17AA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688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D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A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5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C74A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1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DE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FE849D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7CE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0A0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2DD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苏灵馨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31E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6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3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8D67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0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D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7B5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F70925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F2E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983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DAC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袁嘉霖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48E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1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E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586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1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90C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397994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F97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0A8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5797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代书煊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05E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C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1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F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7120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6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E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039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4ED3B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278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116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3E3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韩丹妮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690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8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D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94B6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E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7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ED7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8C54B0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090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29A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70B7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陈奕欣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468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A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4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ADEE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5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C48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9D8CA0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02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F2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06D3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43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1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4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9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CE02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3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13F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51FC35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99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DC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vAlign w:val="center"/>
          </w:tcPr>
          <w:p w14:paraId="19B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尉珂欣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0E9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4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5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AAB6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6E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A68FAA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EA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EB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E32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377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4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A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3C3C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C021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0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C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2E8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BEE387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266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47D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61B2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F31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4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1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8398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9029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7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1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985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E7D142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C6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3E2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89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杨巧丹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340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3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0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0464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D69D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0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09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011EFF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FEC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CB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6B10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0DA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C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172A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4514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A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8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0E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C5B99A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337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81A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7D3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赵芯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CCD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5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4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33B1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F24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5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FD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A613E4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AE1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9EE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877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栾俊朋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88E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8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A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9677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425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C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D80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E638C8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48F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D46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6CA3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427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C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F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7774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8055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6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E03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845823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BCD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9C1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19D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郜柯慧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E99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4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D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9905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0CB6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5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C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E76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662AD1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D21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C3C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379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9E3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7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6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5C65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91D3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4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E7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93FE29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2C3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FE0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3D82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杨秀月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F38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F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0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CEF6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2152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B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A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831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6A2910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2B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2FC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122B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马志鹏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038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A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5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ACA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E3A5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F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4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0C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BCF73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162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DD8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3955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FA4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0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123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31A1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B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341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899327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4E1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9B9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0233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吕银锦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5AE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2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3C37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4E68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E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9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054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64F628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038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4A2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511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54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2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1678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3607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1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EEC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D8D33A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AE8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DA9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3331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罗梦甜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764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C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5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0B7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F227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D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5CC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F42895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B6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F8E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7F2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张钦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F2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9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9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21DA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7347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C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5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B75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7D0EC4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49D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248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1DFE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尤增艳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4AB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B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E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0C8D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BF59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B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B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59C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7B94F1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A2E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FC4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975" w:type="dxa"/>
            <w:vAlign w:val="center"/>
          </w:tcPr>
          <w:p w14:paraId="0977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范传优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D3E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B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F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2441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310A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3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B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AC7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2B17A9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4D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8B6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975" w:type="dxa"/>
            <w:vAlign w:val="center"/>
          </w:tcPr>
          <w:p w14:paraId="4731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王宛晴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2F4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C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3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DE75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61A5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E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C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488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6ACC20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BF1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F3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975" w:type="dxa"/>
            <w:vAlign w:val="center"/>
          </w:tcPr>
          <w:p w14:paraId="57E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张潇静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4AD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D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7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CD5D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79C8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3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9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47C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1449E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406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0D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975" w:type="dxa"/>
            <w:vAlign w:val="center"/>
          </w:tcPr>
          <w:p w14:paraId="3A18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邸思雨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E5E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3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8E2F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BB7D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1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6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30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C08FD5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D78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61C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975" w:type="dxa"/>
            <w:vAlign w:val="center"/>
          </w:tcPr>
          <w:p w14:paraId="3DB3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刘硕硕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8E0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B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6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FB3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F222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9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20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800B28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AA1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B3A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975" w:type="dxa"/>
            <w:vAlign w:val="center"/>
          </w:tcPr>
          <w:p w14:paraId="7CB1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吴小倩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FB8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B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40FA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7E40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7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C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6A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723337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64D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8AD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2006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史旭萌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865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B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0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04E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554C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D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8D8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67E514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130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EEB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1974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吴金秋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B4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A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6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EBBF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5F7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7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4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F4C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5D19E7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AA6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141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099B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张靖晗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815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5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1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9A6A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6DB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D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E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22D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9BD10F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5D5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3C1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975" w:type="dxa"/>
            <w:vAlign w:val="center"/>
          </w:tcPr>
          <w:p w14:paraId="0DFB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房寒松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53D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A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2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F44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8288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1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F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A5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EEFCB5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CC8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14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667D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牛梦宇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DB8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A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2FC0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F6BF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F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11C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9C4428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353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CEF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3EAB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赵一帆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C3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9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A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74.60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F32D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405B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4A9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200064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0E0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04F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78B3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597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8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5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3A0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3286C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B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9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5DB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0F14B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6BA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6E1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975" w:type="dxa"/>
            <w:vAlign w:val="center"/>
          </w:tcPr>
          <w:p w14:paraId="70D8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桂旌博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52C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3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D004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6F59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2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01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D0C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86C130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6FA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050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975" w:type="dxa"/>
            <w:vAlign w:val="center"/>
          </w:tcPr>
          <w:p w14:paraId="07FA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白晨龙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2EB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3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0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EE8F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6306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7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B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1D0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841F1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D0C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3CE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5FF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怀鹿珍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FD6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B9E5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400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85B9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A070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6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1B8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108625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D8B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044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28B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张佳庆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CA4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FDC1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D15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D60B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C5F8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A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9DE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E55FC5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E57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9B3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5757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2AE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114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D77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7797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B4E5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8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1F2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66BDE1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E6E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C64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2D3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理盼盼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8A5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FD79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B487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2EE6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C901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E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5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42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512284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43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92C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5116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牛东雪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4C1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5631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D972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248E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C707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1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2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153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0ACC0C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2AF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5D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DF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李慧语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4B7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7437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514D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5E50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C3F3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A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3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F07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818F85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5F8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3A5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6EAA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孔盼盼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764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874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55D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DE06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00BD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9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2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072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8B190A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A4E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26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06BF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董玉腾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28A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D0F3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3152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CB2F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60BE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7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2B9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28449F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F7F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886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5CBF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张鑫悦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B74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979C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F26C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79C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13DA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B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1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07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0F626E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02A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485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24CD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0F7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6B76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551F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9183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AEEC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B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1B7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A85EE6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A43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A40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5C64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DCC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2A1B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24B6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EF8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8FBA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3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653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D907A5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7D5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F80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2BA8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石祁然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8DA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9E0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EFA1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C4AF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822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0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2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F8B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7B014E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458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6FA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321E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李月丽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E94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0DD1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D64D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28CF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7123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A9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758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BA672B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253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6DA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AD3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李雨楠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9F7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3A00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1FB0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1FF4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149E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B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D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172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522E0C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EC2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0FE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D00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翟明月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646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B3C1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3D30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6D12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CE56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A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9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0DC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60F179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E9A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829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388F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王宏杨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2E9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5D6B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B31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0EC7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1C7F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1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2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B24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61E2FB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B7F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BE8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2FE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739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550F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DD43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FA6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1623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2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699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817F5E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E10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DB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10CA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3CA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0DC5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49B5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ACF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8AC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0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9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261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F34D4C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9C9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0F4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503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99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E77F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0ED6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351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C1F4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1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0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577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622F68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A0E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479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2554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闫鹏曼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B20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F0BD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DF6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9BD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8CE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5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1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503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350862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16E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BA1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DCF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王娅哲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530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A9E6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6C6B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4EC5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6C50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3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AB9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D96320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CB3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955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AD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杨可可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545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1FC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4B2A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2AC9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4891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229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E52E17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21A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0DE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76E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347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E346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2152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F95F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F956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4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2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B85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559A2C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75C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FC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293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康丛丛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E79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F68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2CF1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598C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5AB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6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B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C1E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DDEAF5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6CF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27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87F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王盈盈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C6F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E79D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C1B8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3B50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2BA7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8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D11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5D2FF3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64F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946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306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C6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1EA0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7134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3725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A0AF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0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0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15A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BE5956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E22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893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7978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徐孟娟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D6E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27C4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57C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E85A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0C7F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0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0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A7A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7EFFD0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B96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B6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2775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6F2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5E8F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F3F2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D9CE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CC1C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6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B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E65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D74D56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0F2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A0B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2002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杨荔荔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F70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7167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B49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62AF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14B0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9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7E1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FCDF24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C46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B8E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E36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王晓彤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051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EF20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F9B8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8313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3329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3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C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31B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256AF9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C79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DCE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CBC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余海慧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75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D75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683D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045A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7233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C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3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41E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A870D3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CC9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B2E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975" w:type="dxa"/>
            <w:vAlign w:val="center"/>
          </w:tcPr>
          <w:p w14:paraId="462B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梁紫辉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66E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69C6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1581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5518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A980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7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5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155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B47DA4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BFA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9BB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318B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薛俊敏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248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FEAA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F04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33C7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48C9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D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4DE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0998D6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86A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255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6A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556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1CE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7B2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84FB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2D20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1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1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163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BF8034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D0F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3F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5D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郜雅婕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6F2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4B80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E871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76EA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E7D9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3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0F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2C7793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C2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6EF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59D8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薛纪顺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488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9AB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D5C9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2DE7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CEA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6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F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9B7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768B1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C68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EDB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B3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高利影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96C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1A41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3EC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336D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E8E8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B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D27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DC6C93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A7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4A5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AF1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D96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3509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24A0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8DFE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D487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7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B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E54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06142C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0A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DA4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3D21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张郝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286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4D85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9CF9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1315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6C8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D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B23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A87383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F10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97B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B3A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杨雅然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513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8EFE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5CAB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386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DAD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2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7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484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FCE7B0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B09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5B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6AE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常月红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43E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925F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1570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1B8C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10ED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1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6E9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45D078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873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83F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304E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A2C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6E74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F259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BA2D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0DA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C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956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173BA4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855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778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C99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范澜欣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5C0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A312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C2A0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1ADA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CF74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4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2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CCA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5BF66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51C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721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4D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C7A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9DF7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20D0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A6B8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AE2E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1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3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6AC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6C9FA7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76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03E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671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宋雯雯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3F2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72B0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802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F981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EB33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3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C1B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369849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22C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61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E5F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徐化梅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D78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948F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99F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4D23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B05D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7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3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828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5AC69E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EE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DBD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BEB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627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CFF6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0370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056D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CA64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A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87A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B6BEF49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158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7C1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72E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王文静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30B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493B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123B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A5EE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2085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2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4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4D8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0DE4CA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891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15E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2CD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周珂伊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05F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65DD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EC0D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C644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4DAB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2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A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264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C5BAF0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50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8F9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BF8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闫博云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CFC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5DF1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22E7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6D97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44DC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5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291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757521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2BA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4D2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7B4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司梦迪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18B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FCD3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6170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625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680C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0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D3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FAE161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8D7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64E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724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1D7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634F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910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FEFC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AE2D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1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C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63A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6024ED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871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7A6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2652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王嘉艺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06D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EE80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CD36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E9C6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F805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1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2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7E6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3922D5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6F2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672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C5E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AB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2BC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1C7D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7C1F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36F1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A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2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4D3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A61E6D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53C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E25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279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44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287A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B330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65E0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4D3B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5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B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EB0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BA5CFA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A3D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86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A48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王亚雯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7B1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1DC5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2979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110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2B1A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B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1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44E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E6CC3D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48E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26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1C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巴娴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2A2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A6A8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79D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203E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6F6B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B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6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D74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A72109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22F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A05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DFC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吕慧萍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276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941F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5310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68FC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0190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D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084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945980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CE0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A49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CD9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679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B398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BA61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00A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CDA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A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B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EAD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B3CED9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053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C11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5110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DAB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4DD1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2915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D15D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1EBA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4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1E7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C68A0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E23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FB4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DC9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闫友真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D75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04B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5572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6490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7F57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A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7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B2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A16F25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E5E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9BC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529E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汪金玉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7D3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0FC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26CA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6224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A56B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C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E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169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52E632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F7F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7C4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6CB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阴艺莹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0B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6B31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F211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83E8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2E23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C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8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A28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D5519A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583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CEC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4F6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李子玄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FFA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4C69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52BD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7B90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5CF4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8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C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CA2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65D819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C29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4F1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3FDF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辛佳兰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FAF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7B7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A318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9320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3447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3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93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938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C8BFC6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A8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294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C14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陈骕茵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B1D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E3B5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72A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4B60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E002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C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E41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A6990A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7A0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949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730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郭佳丽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617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30B3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CE7C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CDE9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312F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F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9AC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9F7D34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7C3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50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0B9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侯冰倩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2D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E6D9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F09E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91A7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9B0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5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4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D9B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FF8A9F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749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C76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652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李诺婕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EE4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A24D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D130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FC18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4BEC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1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4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ADB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9C3845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D78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57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3F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何竹琳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654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2014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82BB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B3F1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8CB7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C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7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BC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579482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E31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92B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2D40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秦智钰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F61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6958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A10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F430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7CBE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A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3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4A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0EB1D8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E7C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FC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E1F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谌曼曼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5EE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AB4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30DA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F409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258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A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F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20E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35DE8C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FEB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6DC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97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吴佳俊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4D9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5DC2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D8E0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E245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5E6A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B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1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6C5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7DC394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6AE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794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503E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杨棋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BBC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CB9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467E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CD9A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82DE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8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75C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EB67435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278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0CA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234B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郑妍妍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6BD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B8A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CEEC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351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8376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3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C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E5A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1BCF3A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A8E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622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66C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董梦琪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1D7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8795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CB7F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1876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7F8D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9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33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55071F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93B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521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8F5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赵诺娜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011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DDA0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6D8E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3590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5B17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4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82.53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873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0F8F2F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109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780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4319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03D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316E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8310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664F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3C07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1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2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DCC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85014F2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0FB7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DEA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5CE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吴茜茜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3091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3216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96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CD2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E7A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0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82.41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F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F95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434D9BE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FC4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73C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2EA8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刘禹欣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39D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13F2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9868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7048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20F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D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2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B1A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B440D4D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1EB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19B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017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许凯诺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79D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2AB1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1377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ABCA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4A6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9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D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7A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C93612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041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9BF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7FF0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张继聪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7B1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B7B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CF4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1A3F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356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3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7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9C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13B3D9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F53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E8C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5FF8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李慢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6B2D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648B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AEB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8E79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E8F3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82.17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D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883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CF97EBB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B3C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BC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1336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冀书奇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5AB7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190D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BA18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C400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A16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4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D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F8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8C910DF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823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420A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A27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张孟宇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21B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0851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A8D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96E2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0CDD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D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0561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9DB27A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B1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8E2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75" w:type="dxa"/>
            <w:vAlign w:val="center"/>
          </w:tcPr>
          <w:p w14:paraId="611E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杨浩楠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7E1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9423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940D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F47D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D82C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3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2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D1B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AE71E80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38B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E4D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7CC8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马英杰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3B3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C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F90F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E4D7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9A61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B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2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A7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AF7EF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3EA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DE9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1AD1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刘萧晴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4B5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0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4708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C4E1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6E4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6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84.19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D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63F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7C9DCC1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1217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9D9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1739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高梦蕊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7238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1D12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758F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E84E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7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B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73D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965C58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EB8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45B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1A4A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杨瑞彩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54C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B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27F4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4A9B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459C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29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58FD653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4489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69A4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1659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单瑞霞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0ACD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5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11F4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FC61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9BAE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7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7C3B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A6EB05C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359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30F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3075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8F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5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7798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8512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B2BB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79.60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640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E77AF24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714C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2BF9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67BD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闫圆婷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4C15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9A4B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661C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8293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D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79.48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7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4553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363D2A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50DC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D94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7BC3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夏书琴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522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9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F188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EFC8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56B1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9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79.45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B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5FAF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378D426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3966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5A7F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143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1B27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3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33AB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BADF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4A5B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9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1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3B77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6A30B37">
        <w:tblPrEx>
          <w:tblLayout w:type="fixed"/>
        </w:tblPrEx>
        <w:trPr>
          <w:trHeight w:val="480" w:hRule="atLeast"/>
          <w:jc w:val="center"/>
        </w:trPr>
        <w:tc>
          <w:tcPr>
            <w:tcW w:w="1235" w:type="dxa"/>
            <w:tcBorders>
              <w:right w:val="single" w:color="auto" w:sz="4" w:space="0"/>
            </w:tcBorders>
            <w:vAlign w:val="center"/>
          </w:tcPr>
          <w:p w14:paraId="2353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205" w:type="dxa"/>
            <w:vAlign w:val="center"/>
          </w:tcPr>
          <w:p w14:paraId="11B1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75" w:type="dxa"/>
            <w:vAlign w:val="center"/>
          </w:tcPr>
          <w:p w14:paraId="5728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王姿力</w:t>
            </w:r>
          </w:p>
        </w:tc>
        <w:tc>
          <w:tcPr>
            <w:tcW w:w="880" w:type="dxa"/>
            <w:tcBorders>
              <w:right w:val="single" w:color="auto" w:sz="4" w:space="0"/>
            </w:tcBorders>
            <w:vAlign w:val="center"/>
          </w:tcPr>
          <w:p w14:paraId="25B4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D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38D0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352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6EA0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6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78.52</w:t>
            </w:r>
          </w:p>
        </w:tc>
        <w:tc>
          <w:tcPr>
            <w:tcW w:w="1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E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vAlign w:val="center"/>
          </w:tcPr>
          <w:p w14:paraId="1424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98B12D7">
        <w:tblPrEx>
          <w:tblLayout w:type="fixed"/>
        </w:tblPrEx>
        <w:trPr>
          <w:gridAfter w:val="2"/>
          <w:wAfter w:w="1235" w:type="dxa"/>
          <w:trHeight w:val="797" w:hRule="atLeast"/>
          <w:jc w:val="center"/>
        </w:trPr>
        <w:tc>
          <w:tcPr>
            <w:tcW w:w="11629" w:type="dxa"/>
            <w:gridSpan w:val="10"/>
            <w:vAlign w:val="center"/>
          </w:tcPr>
          <w:p w14:paraId="7C6A15C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B90AE4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89C0138"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              </w:t>
            </w:r>
          </w:p>
          <w:p w14:paraId="6032896A"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 w14:paraId="4B9C5918">
      <w:pPr>
        <w:snapToGrid w:val="0"/>
        <w:spacing w:before="117" w:beforeLines="20"/>
        <w:rPr>
          <w:rFonts w:hint="eastAsia"/>
          <w:sz w:val="18"/>
          <w:szCs w:val="18"/>
        </w:rPr>
      </w:pPr>
    </w:p>
    <w:p w14:paraId="74A7E617"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2025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1782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 xml:space="preserve">人 </w:t>
      </w:r>
    </w:p>
    <w:p w14:paraId="537B232A"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36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 w14:paraId="1B68B9E5">
      <w:pPr>
        <w:snapToGrid w:val="0"/>
        <w:spacing w:before="117" w:beforeLines="20"/>
        <w:ind w:firstLine="843" w:firstLineChars="40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none"/>
          <w:lang w:val="en-US" w:eastAsia="zh-CN"/>
        </w:rPr>
        <w:t>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临床医学、药学、药物制剂、生物制药、生物工程、生物技术、医学影像技术、</w:t>
      </w:r>
      <w:r>
        <w:rPr>
          <w:rFonts w:hint="eastAsia"/>
          <w:b/>
          <w:szCs w:val="21"/>
          <w:u w:val="single"/>
        </w:rPr>
        <w:t xml:space="preserve"> 医疗器械经营与服务 </w:t>
      </w:r>
      <w:r>
        <w:rPr>
          <w:rFonts w:hint="eastAsia"/>
          <w:b/>
          <w:szCs w:val="21"/>
          <w:lang w:val="en-US" w:eastAsia="zh-CN"/>
        </w:rPr>
        <w:t>。</w:t>
      </w:r>
    </w:p>
    <w:p w14:paraId="7B09741B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临床医学（本科）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20FACFE5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药学（本科）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03462C3F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  <w:lang w:val="en-US" w:eastAsia="zh-CN"/>
        </w:rPr>
        <w:t xml:space="preserve"> 药学（专升本）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2A4E713D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药物制剂（本科）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8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8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00C13221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生物技术（本科）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314EC73E">
      <w:pPr>
        <w:snapToGrid w:val="0"/>
        <w:spacing w:before="117" w:beforeLines="20"/>
        <w:ind w:firstLine="480"/>
        <w:rPr>
          <w:rFonts w:hint="default"/>
          <w:lang w:val="en-US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生物制药（本科）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4E33DE0B">
      <w:pPr>
        <w:snapToGrid w:val="0"/>
        <w:spacing w:before="117" w:beforeLines="20"/>
        <w:ind w:firstLine="480"/>
        <w:rPr>
          <w:rFonts w:hint="default"/>
          <w:lang w:val="en-US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生物工程（本科）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3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58E910F9">
      <w:pPr>
        <w:snapToGrid w:val="0"/>
        <w:spacing w:before="117" w:beforeLines="20"/>
        <w:ind w:firstLine="480"/>
        <w:rPr>
          <w:rFonts w:hint="default"/>
          <w:lang w:val="en-US"/>
        </w:rPr>
      </w:pPr>
      <w:r>
        <w:rPr>
          <w:rFonts w:hint="eastAsia"/>
          <w:b/>
          <w:szCs w:val="21"/>
          <w:u w:val="single"/>
        </w:rPr>
        <w:t xml:space="preserve"> 医学影像技术</w:t>
      </w:r>
      <w:r>
        <w:rPr>
          <w:rFonts w:hint="eastAsia"/>
          <w:b/>
          <w:szCs w:val="21"/>
          <w:u w:val="single"/>
          <w:lang w:eastAsia="zh-CN"/>
        </w:rPr>
        <w:t>（</w:t>
      </w:r>
      <w:r>
        <w:rPr>
          <w:rFonts w:hint="eastAsia"/>
          <w:b/>
          <w:szCs w:val="21"/>
          <w:u w:val="single"/>
          <w:lang w:val="en-US" w:eastAsia="zh-CN"/>
        </w:rPr>
        <w:t xml:space="preserve">专升本）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54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1A548595">
      <w:pPr>
        <w:snapToGrid w:val="0"/>
        <w:spacing w:before="117" w:beforeLines="20"/>
        <w:ind w:firstLine="480"/>
        <w:rPr>
          <w:rFonts w:hint="default"/>
          <w:lang w:val="en-US"/>
        </w:rPr>
      </w:pPr>
      <w:r>
        <w:rPr>
          <w:rFonts w:hint="eastAsia"/>
          <w:b/>
          <w:szCs w:val="21"/>
          <w:u w:val="single"/>
        </w:rPr>
        <w:t xml:space="preserve"> 医疗器械经营与服务</w:t>
      </w:r>
      <w:r>
        <w:rPr>
          <w:rFonts w:hint="eastAsia"/>
          <w:b/>
          <w:szCs w:val="21"/>
          <w:u w:val="single"/>
          <w:lang w:eastAsia="zh-CN"/>
        </w:rPr>
        <w:t>（</w:t>
      </w:r>
      <w:r>
        <w:rPr>
          <w:rFonts w:hint="eastAsia"/>
          <w:b/>
          <w:szCs w:val="21"/>
          <w:u w:val="single"/>
          <w:lang w:val="en-US" w:eastAsia="zh-CN"/>
        </w:rPr>
        <w:t xml:space="preserve">专科）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39A7C1F6"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0131815D-F385-947A-F9B8-1A688E389BB5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A5C6E87-8EE0-037B-F9B8-1A68A576C88F}"/>
  </w:font>
  <w:font w:name="方正小标宋简体">
    <w:panose1 w:val="02010600010101010101"/>
    <w:charset w:val="86"/>
    <w:family w:val="script"/>
    <w:pitch w:val="default"/>
    <w:sig w:usb0="00000000" w:usb1="00000000" w:usb2="00000000" w:usb3="00000000" w:csb0="00040000" w:csb1="00000000"/>
    <w:embedRegular r:id="rId3" w:fontKey="{7E1907FA-816D-EB53-F9B8-1A6835BD5F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65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53979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53979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2452</Words>
  <Characters>6472</Characters>
  <Lines>0</Lines>
  <Paragraphs>0</Paragraphs>
  <TotalTime>0</TotalTime>
  <ScaleCrop>false</ScaleCrop>
  <LinksUpToDate>false</LinksUpToDate>
  <CharactersWithSpaces>6543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2024-04-10T13:22:00Z</dcterms:created>
  <dc:creator>10124</dc:creator>
  <cp:lastModifiedBy>iPhone</cp:lastModifiedBy>
  <dcterms:modified xsi:type="dcterms:W3CDTF">2025-05-07T09:35:52Z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2052-12.23.0</vt:lpwstr>
  </property>
  <property fmtid="{D5CDD505-2E9C-101B-9397-08002B2CF9AE}" pid="3" name="ICV">
    <vt:lpwstr>8D268B9B3DE14E38932369623030BFCF_12</vt:lpwstr>
  </property>
  <property fmtid="{D5CDD505-2E9C-101B-9397-08002B2CF9AE}" pid="4" name="KSOTemplateDocerSaveRecord">
    <vt:lpwstr>eyJoZGlkIjoiMDhhMDI4NGU0OTU5NTk1NjE3ZGVkZTQyNjliZWY3MDIiLCJ1c2VySWQiOiI2NTUyODU3MDAifQ==</vt:lpwstr>
  </property>
</Properties>
</file>